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C7D7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r w:rsidRPr="00A0134B">
        <w:rPr>
          <w:rFonts w:ascii="Neo Sans Pro" w:hAnsi="Neo Sans Pro" w:cs="Arial"/>
          <w:b/>
          <w:bCs/>
          <w:noProof/>
          <w:color w:val="404040"/>
          <w:sz w:val="24"/>
          <w:szCs w:val="24"/>
          <w:lang w:eastAsia="es-MX"/>
        </w:rPr>
        <w:drawing>
          <wp:inline distT="0" distB="0" distL="0" distR="0" wp14:anchorId="77A80C25" wp14:editId="04E6E9BF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0134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4"/>
          <w:szCs w:val="24"/>
        </w:rPr>
      </w:pPr>
    </w:p>
    <w:p w:rsidR="00AB5916" w:rsidRPr="00A0134B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A0134B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700B34" w:rsidRPr="00A0134B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700B34" w:rsidRPr="00A0134B">
        <w:rPr>
          <w:rFonts w:ascii="Arial" w:hAnsi="Arial" w:cs="Arial"/>
          <w:bCs/>
          <w:color w:val="404040"/>
          <w:sz w:val="24"/>
          <w:szCs w:val="24"/>
        </w:rPr>
        <w:t>Selene Alarcón Reyes</w:t>
      </w:r>
    </w:p>
    <w:p w:rsidR="00AB5916" w:rsidRPr="00A0134B" w:rsidRDefault="00700B3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0134B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Pr="00A0134B">
        <w:rPr>
          <w:rFonts w:ascii="Arial" w:hAnsi="Arial" w:cs="Arial"/>
          <w:color w:val="404040"/>
          <w:sz w:val="24"/>
          <w:szCs w:val="24"/>
        </w:rPr>
        <w:t>Maestra en Derecho Penal</w:t>
      </w:r>
    </w:p>
    <w:p w:rsidR="00AB5916" w:rsidRPr="00A0134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0134B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A0134B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A0134B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700B34" w:rsidRPr="00A0134B">
        <w:rPr>
          <w:rFonts w:ascii="Arial" w:hAnsi="Arial" w:cs="Arial"/>
          <w:bCs/>
          <w:color w:val="404040"/>
          <w:sz w:val="24"/>
          <w:szCs w:val="24"/>
        </w:rPr>
        <w:t>6036852</w:t>
      </w:r>
    </w:p>
    <w:p w:rsidR="00AB5916" w:rsidRPr="00A0134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0134B">
        <w:rPr>
          <w:rFonts w:ascii="Arial" w:hAnsi="Arial" w:cs="Arial"/>
          <w:b/>
          <w:bCs/>
          <w:color w:val="404040"/>
          <w:sz w:val="24"/>
          <w:szCs w:val="24"/>
        </w:rPr>
        <w:t xml:space="preserve">Teléfono de Oficina </w:t>
      </w:r>
      <w:r w:rsidR="00700B34" w:rsidRPr="00A0134B">
        <w:rPr>
          <w:rFonts w:ascii="Arial" w:hAnsi="Arial" w:cs="Arial"/>
          <w:b/>
          <w:bCs/>
          <w:color w:val="404040"/>
          <w:sz w:val="24"/>
          <w:szCs w:val="24"/>
        </w:rPr>
        <w:t>(</w:t>
      </w:r>
      <w:r w:rsidR="00700B34" w:rsidRPr="00A0134B">
        <w:rPr>
          <w:rFonts w:ascii="Arial" w:hAnsi="Arial" w:cs="Arial"/>
          <w:sz w:val="24"/>
          <w:szCs w:val="24"/>
        </w:rPr>
        <w:t>228) 8147171</w:t>
      </w:r>
    </w:p>
    <w:p w:rsidR="00AB5916" w:rsidRPr="00A0134B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A0134B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A0134B">
        <w:rPr>
          <w:rFonts w:ascii="Arial" w:hAnsi="Arial" w:cs="Arial"/>
          <w:b/>
          <w:bCs/>
          <w:color w:val="404040"/>
          <w:sz w:val="24"/>
          <w:szCs w:val="24"/>
        </w:rPr>
        <w:t xml:space="preserve">Electrónico </w:t>
      </w:r>
      <w:r w:rsidR="00ED1C81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bookmarkStart w:id="0" w:name="_GoBack"/>
      <w:bookmarkEnd w:id="0"/>
      <w:r w:rsidR="00700B34" w:rsidRPr="00A0134B">
        <w:rPr>
          <w:rFonts w:ascii="Arial" w:hAnsi="Arial" w:cs="Arial"/>
          <w:sz w:val="24"/>
          <w:szCs w:val="24"/>
        </w:rPr>
        <w:t>salarcon@fiscaliaveracruz.gob.mx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C7D76" w:rsidRDefault="00AC7D76" w:rsidP="00700B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700B34" w:rsidRPr="00700B34" w:rsidRDefault="00700B34" w:rsidP="00700B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 w:rsidRPr="00700B34">
        <w:rPr>
          <w:rFonts w:ascii="Arial" w:hAnsi="Arial" w:cs="Arial"/>
          <w:b/>
          <w:bCs/>
          <w:color w:val="404040"/>
          <w:sz w:val="24"/>
          <w:szCs w:val="24"/>
        </w:rPr>
        <w:t>2004-2008</w:t>
      </w:r>
    </w:p>
    <w:p w:rsidR="00700B34" w:rsidRPr="00700B34" w:rsidRDefault="00700B34" w:rsidP="00700B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700B34">
        <w:rPr>
          <w:rFonts w:ascii="Arial" w:hAnsi="Arial" w:cs="Arial"/>
          <w:color w:val="404040"/>
          <w:sz w:val="24"/>
          <w:szCs w:val="24"/>
        </w:rPr>
        <w:t>Licenciatura en Derecho</w:t>
      </w:r>
      <w:r>
        <w:rPr>
          <w:rFonts w:ascii="Arial" w:hAnsi="Arial" w:cs="Arial"/>
          <w:color w:val="404040"/>
          <w:sz w:val="24"/>
          <w:szCs w:val="24"/>
        </w:rPr>
        <w:t xml:space="preserve">, </w:t>
      </w:r>
      <w:r w:rsidRPr="00700B34">
        <w:rPr>
          <w:rFonts w:ascii="Arial" w:hAnsi="Arial" w:cs="Arial"/>
          <w:color w:val="404040"/>
          <w:sz w:val="24"/>
          <w:szCs w:val="24"/>
        </w:rPr>
        <w:t xml:space="preserve">Universidad </w:t>
      </w:r>
      <w:r>
        <w:rPr>
          <w:rFonts w:ascii="Arial" w:hAnsi="Arial" w:cs="Arial"/>
          <w:color w:val="404040"/>
          <w:sz w:val="24"/>
          <w:szCs w:val="24"/>
        </w:rPr>
        <w:t>Veracruzana</w:t>
      </w:r>
    </w:p>
    <w:p w:rsidR="00700B34" w:rsidRPr="00700B34" w:rsidRDefault="00700B34" w:rsidP="00700B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 w:rsidRPr="00700B34">
        <w:rPr>
          <w:rFonts w:ascii="Arial" w:hAnsi="Arial" w:cs="Arial"/>
          <w:b/>
          <w:bCs/>
          <w:color w:val="404040"/>
          <w:sz w:val="24"/>
          <w:szCs w:val="24"/>
        </w:rPr>
        <w:t>2011-2013</w:t>
      </w:r>
    </w:p>
    <w:p w:rsidR="00700B34" w:rsidRPr="00700B34" w:rsidRDefault="00700B34" w:rsidP="00700B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700B34">
        <w:rPr>
          <w:rFonts w:ascii="Arial" w:hAnsi="Arial" w:cs="Arial"/>
          <w:color w:val="404040"/>
          <w:sz w:val="24"/>
          <w:szCs w:val="24"/>
        </w:rPr>
        <w:t>Maestría en Derecho Penal, Universidad de Xalapa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700B34" w:rsidRDefault="00700B34" w:rsidP="00700B3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C7D76" w:rsidRDefault="00AC7D76" w:rsidP="00A013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2019 a la fecha</w:t>
      </w:r>
    </w:p>
    <w:p w:rsidR="00AC7D76" w:rsidRPr="00AC7D76" w:rsidRDefault="00AC7D76" w:rsidP="00AC7D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AC7D76">
        <w:rPr>
          <w:rFonts w:ascii="Arial" w:hAnsi="Arial" w:cs="Arial"/>
          <w:bCs/>
          <w:color w:val="404040"/>
          <w:sz w:val="24"/>
          <w:szCs w:val="24"/>
        </w:rPr>
        <w:t xml:space="preserve">Fiscal Décima Orientadora </w:t>
      </w:r>
      <w:r>
        <w:rPr>
          <w:rFonts w:ascii="Arial" w:hAnsi="Arial" w:cs="Arial"/>
          <w:bCs/>
          <w:color w:val="404040"/>
          <w:sz w:val="24"/>
          <w:szCs w:val="24"/>
        </w:rPr>
        <w:t>en la Unidad d</w:t>
      </w:r>
      <w:r w:rsidRPr="00AC7D76">
        <w:rPr>
          <w:rFonts w:ascii="Arial" w:hAnsi="Arial" w:cs="Arial"/>
          <w:bCs/>
          <w:color w:val="404040"/>
          <w:sz w:val="24"/>
          <w:szCs w:val="24"/>
        </w:rPr>
        <w:t>e Atención Temprana</w:t>
      </w:r>
      <w:r>
        <w:rPr>
          <w:rFonts w:ascii="Arial" w:hAnsi="Arial" w:cs="Arial"/>
          <w:bCs/>
          <w:color w:val="404040"/>
          <w:sz w:val="24"/>
          <w:szCs w:val="24"/>
        </w:rPr>
        <w:t xml:space="preserve"> del XI</w:t>
      </w:r>
      <w:r w:rsidRPr="00AC7D76">
        <w:rPr>
          <w:rFonts w:ascii="Arial" w:hAnsi="Arial" w:cs="Arial"/>
          <w:bCs/>
          <w:color w:val="404040"/>
          <w:sz w:val="24"/>
          <w:szCs w:val="24"/>
        </w:rPr>
        <w:t xml:space="preserve"> Distrito Judicial En Xalapa</w:t>
      </w:r>
    </w:p>
    <w:p w:rsidR="00A0134B" w:rsidRPr="00A0134B" w:rsidRDefault="00A0134B" w:rsidP="00A013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 w:rsidRPr="00A0134B">
        <w:rPr>
          <w:rFonts w:ascii="Arial" w:hAnsi="Arial" w:cs="Arial"/>
          <w:b/>
          <w:bCs/>
          <w:color w:val="404040"/>
          <w:sz w:val="24"/>
          <w:szCs w:val="24"/>
        </w:rPr>
        <w:t>2018</w:t>
      </w:r>
    </w:p>
    <w:p w:rsidR="00A0134B" w:rsidRPr="00A0134B" w:rsidRDefault="00A0134B" w:rsidP="00A013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A0134B">
        <w:rPr>
          <w:rFonts w:ascii="Arial" w:hAnsi="Arial" w:cs="Arial"/>
          <w:bCs/>
          <w:color w:val="404040"/>
          <w:sz w:val="24"/>
          <w:szCs w:val="24"/>
        </w:rPr>
        <w:t>Jefa de la Oficina Federal del Trabajo en Poza Rica, Ver.</w:t>
      </w:r>
    </w:p>
    <w:p w:rsidR="00700B34" w:rsidRPr="00A0134B" w:rsidRDefault="00700B34" w:rsidP="00A013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 w:rsidRPr="00A0134B">
        <w:rPr>
          <w:rFonts w:ascii="Arial" w:hAnsi="Arial" w:cs="Arial"/>
          <w:b/>
          <w:bCs/>
          <w:color w:val="404040"/>
          <w:sz w:val="24"/>
          <w:szCs w:val="24"/>
        </w:rPr>
        <w:t>2016</w:t>
      </w:r>
      <w:r w:rsidR="00A0134B" w:rsidRPr="00A0134B">
        <w:rPr>
          <w:rFonts w:ascii="Arial" w:hAnsi="Arial" w:cs="Arial"/>
          <w:b/>
          <w:bCs/>
          <w:color w:val="404040"/>
          <w:sz w:val="24"/>
          <w:szCs w:val="24"/>
        </w:rPr>
        <w:t>-2017</w:t>
      </w:r>
    </w:p>
    <w:p w:rsidR="00700B34" w:rsidRPr="00A0134B" w:rsidRDefault="00700B34" w:rsidP="00A013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A0134B">
        <w:rPr>
          <w:rFonts w:ascii="Arial" w:hAnsi="Arial" w:cs="Arial"/>
          <w:color w:val="404040"/>
          <w:sz w:val="24"/>
          <w:szCs w:val="24"/>
        </w:rPr>
        <w:t>Fiscal 1° Especializada en la Investigación de Delitos de Violencia contra la Familia, mujeres, Niñas y Niños y de Trata de Personas adscrita a la Unidad Integral de Procuración de Justicia del Décimo Distrito Judicial en Jalacingo, Ver.</w:t>
      </w:r>
    </w:p>
    <w:p w:rsidR="00700B34" w:rsidRPr="00A0134B" w:rsidRDefault="00700B34" w:rsidP="00A013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 w:rsidRPr="00A0134B">
        <w:rPr>
          <w:rFonts w:ascii="Arial" w:hAnsi="Arial" w:cs="Arial"/>
          <w:b/>
          <w:bCs/>
          <w:color w:val="404040"/>
          <w:sz w:val="24"/>
          <w:szCs w:val="24"/>
        </w:rPr>
        <w:t>2014-2015</w:t>
      </w:r>
    </w:p>
    <w:p w:rsidR="00700B34" w:rsidRPr="00A0134B" w:rsidRDefault="00700B34" w:rsidP="00A013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A0134B">
        <w:rPr>
          <w:rFonts w:ascii="Arial" w:hAnsi="Arial" w:cs="Arial"/>
          <w:color w:val="404040"/>
          <w:sz w:val="24"/>
          <w:szCs w:val="24"/>
        </w:rPr>
        <w:t>Agente del Ministerio Público Investigadora Especializada en Delitos contra la Libertad, la Seguridad Sexual y contra la Familia adscrita a la Unidad Integral de Procuración de Justicia del Décimo Distrito Judicial en Jalacingo, Ver.</w:t>
      </w:r>
    </w:p>
    <w:p w:rsidR="00700B34" w:rsidRPr="00A0134B" w:rsidRDefault="00700B34" w:rsidP="00A013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 w:rsidRPr="00A0134B">
        <w:rPr>
          <w:rFonts w:ascii="Arial" w:hAnsi="Arial" w:cs="Arial"/>
          <w:b/>
          <w:bCs/>
          <w:color w:val="404040"/>
          <w:sz w:val="24"/>
          <w:szCs w:val="24"/>
        </w:rPr>
        <w:t>2012-2013</w:t>
      </w:r>
    </w:p>
    <w:p w:rsidR="00700B34" w:rsidRPr="00A0134B" w:rsidRDefault="00700B34" w:rsidP="00A013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A0134B">
        <w:rPr>
          <w:rFonts w:ascii="Arial" w:hAnsi="Arial" w:cs="Arial"/>
          <w:color w:val="404040"/>
          <w:sz w:val="24"/>
          <w:szCs w:val="24"/>
        </w:rPr>
        <w:t>Agente de la Policía Ministerial Acreditable.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AC7D76" w:rsidRDefault="00AC7D76" w:rsidP="00AC7D76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AC7D76" w:rsidRPr="00AC7D76" w:rsidRDefault="00AC7D76" w:rsidP="00AC7D76">
      <w:pPr>
        <w:spacing w:after="0"/>
        <w:rPr>
          <w:rFonts w:ascii="Arial" w:hAnsi="Arial" w:cs="Arial"/>
          <w:sz w:val="24"/>
          <w:szCs w:val="24"/>
        </w:rPr>
      </w:pPr>
      <w:r w:rsidRPr="00AC7D76">
        <w:rPr>
          <w:rFonts w:ascii="Arial" w:hAnsi="Arial" w:cs="Arial"/>
          <w:sz w:val="24"/>
          <w:szCs w:val="24"/>
        </w:rPr>
        <w:t>Derecho Penal y Procesal Penal, Justicia Alternativa</w:t>
      </w:r>
    </w:p>
    <w:sectPr w:rsidR="00AC7D76" w:rsidRPr="00AC7D76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64F" w:rsidRDefault="0010564F" w:rsidP="00AB5916">
      <w:pPr>
        <w:spacing w:after="0" w:line="240" w:lineRule="auto"/>
      </w:pPr>
      <w:r>
        <w:separator/>
      </w:r>
    </w:p>
  </w:endnote>
  <w:endnote w:type="continuationSeparator" w:id="0">
    <w:p w:rsidR="0010564F" w:rsidRDefault="0010564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64F" w:rsidRDefault="0010564F" w:rsidP="00AB5916">
      <w:pPr>
        <w:spacing w:after="0" w:line="240" w:lineRule="auto"/>
      </w:pPr>
      <w:r>
        <w:separator/>
      </w:r>
    </w:p>
  </w:footnote>
  <w:footnote w:type="continuationSeparator" w:id="0">
    <w:p w:rsidR="0010564F" w:rsidRDefault="0010564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0564F"/>
    <w:rsid w:val="00176942"/>
    <w:rsid w:val="00196774"/>
    <w:rsid w:val="00247088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00B34"/>
    <w:rsid w:val="00723B67"/>
    <w:rsid w:val="00726727"/>
    <w:rsid w:val="00785C57"/>
    <w:rsid w:val="00846235"/>
    <w:rsid w:val="009350BD"/>
    <w:rsid w:val="00A0134B"/>
    <w:rsid w:val="00A66637"/>
    <w:rsid w:val="00AB5916"/>
    <w:rsid w:val="00AC7D76"/>
    <w:rsid w:val="00B55469"/>
    <w:rsid w:val="00BA21B4"/>
    <w:rsid w:val="00BB2BF2"/>
    <w:rsid w:val="00CE7F12"/>
    <w:rsid w:val="00D03386"/>
    <w:rsid w:val="00DB2FA1"/>
    <w:rsid w:val="00DE2E01"/>
    <w:rsid w:val="00E71AD8"/>
    <w:rsid w:val="00EA5918"/>
    <w:rsid w:val="00ED1C81"/>
    <w:rsid w:val="00F834C4"/>
    <w:rsid w:val="00FA773E"/>
    <w:rsid w:val="00FC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8CFC42-1FEE-46CF-AD44-4C0AAEA0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cp:lastPrinted>2019-10-08T18:25:00Z</cp:lastPrinted>
  <dcterms:created xsi:type="dcterms:W3CDTF">2019-11-14T18:46:00Z</dcterms:created>
  <dcterms:modified xsi:type="dcterms:W3CDTF">2019-12-02T17:13:00Z</dcterms:modified>
</cp:coreProperties>
</file>